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3"/>
      </w:tblGrid>
      <w:tr w:rsidR="001B0D7D" w:rsidRPr="00A93A3E" w:rsidTr="00793E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3"/>
            </w:tblGrid>
            <w:tr w:rsidR="001B0D7D" w:rsidRPr="00A93A3E" w:rsidTr="00793E4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2912"/>
                    <w:gridCol w:w="172"/>
                    <w:gridCol w:w="7114"/>
                    <w:gridCol w:w="29"/>
                    <w:gridCol w:w="28"/>
                    <w:gridCol w:w="6"/>
                  </w:tblGrid>
                  <w:tr w:rsidR="00AD2F9D" w:rsidRPr="00A93A3E" w:rsidTr="00C926AC">
                    <w:trPr>
                      <w:trHeight w:val="284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C926AC">
                        <w:pPr>
                          <w:spacing w:after="0" w:line="240" w:lineRule="auto"/>
                          <w:ind w:left="-284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453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113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7329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98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505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7"/>
                        </w:tblGrid>
                        <w:tr w:rsidR="001B0D7D" w:rsidRPr="00A93A3E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43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A93A3E" w:rsidRDefault="001B0D7D" w:rsidP="00925B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proofErr w:type="spellStart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Název</w:t>
                              </w:r>
                              <w:proofErr w:type="spellEnd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příspěvkové</w:t>
                              </w:r>
                              <w:proofErr w:type="spellEnd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organizace</w:t>
                              </w:r>
                              <w:proofErr w:type="spellEnd"/>
                              <w:r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:</w:t>
                              </w:r>
                              <w:r w:rsidR="00925B5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Městské</w:t>
                              </w:r>
                              <w:proofErr w:type="spellEnd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divadlo</w:t>
                              </w:r>
                              <w:proofErr w:type="spellEnd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 xml:space="preserve"> </w:t>
                              </w:r>
                              <w:proofErr w:type="spellStart"/>
                              <w:r w:rsidR="00C926AC" w:rsidRPr="00A93A3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cs-CZ"/>
                                </w:rPr>
                                <w:t>Žatec</w:t>
                              </w:r>
                              <w:proofErr w:type="spellEnd"/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 w:val="restart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505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7"/>
                        </w:tblGrid>
                        <w:tr w:rsidR="001B0D7D" w:rsidRPr="00A93A3E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96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  <w:r w:rsidRPr="00A93A3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  <w:t>IČO:</w:t>
                              </w:r>
                              <w:r w:rsidR="00C926AC" w:rsidRPr="00A93A3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cs-CZ"/>
                                </w:rPr>
                                <w:t>70201111</w:t>
                              </w: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43"/>
                        </w:tblGrid>
                        <w:tr w:rsidR="001B0D7D" w:rsidRPr="00A93A3E" w:rsidTr="00793E4F">
                          <w:trPr>
                            <w:trHeight w:val="505"/>
                            <w:tblCellSpacing w:w="0" w:type="dxa"/>
                          </w:trPr>
                          <w:tc>
                            <w:tcPr>
                              <w:tcW w:w="13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759B"/>
                                  <w:sz w:val="28"/>
                                  <w:szCs w:val="28"/>
                                  <w:lang w:val="en-US"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893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</w:pPr>
                        <w:proofErr w:type="spellStart"/>
                        <w:r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>Sídlo:</w:t>
                        </w:r>
                        <w:r w:rsidR="00C926AC"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>Dvořákova</w:t>
                        </w:r>
                        <w:proofErr w:type="spellEnd"/>
                        <w:r w:rsidR="00C926AC"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 xml:space="preserve"> 27, 438 01 </w:t>
                        </w:r>
                        <w:proofErr w:type="spellStart"/>
                        <w:r w:rsidR="00C926AC" w:rsidRPr="00A93A3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en-US" w:eastAsia="cs-CZ"/>
                          </w:rPr>
                          <w:t>Žatec</w:t>
                        </w:r>
                        <w:bookmarkStart w:id="0" w:name="_GoBack"/>
                        <w:bookmarkEnd w:id="0"/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66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66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66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5536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98"/>
                        </w:tblGrid>
                        <w:tr w:rsidR="001B0D7D" w:rsidRPr="00A93A3E" w:rsidTr="00793E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37"/>
                                <w:gridCol w:w="5761"/>
                              </w:tblGrid>
                              <w:tr w:rsidR="001B0D7D" w:rsidRPr="00A93A3E" w:rsidTr="00793E4F">
                                <w:trPr>
                                  <w:trHeight w:val="284"/>
                                </w:trPr>
                                <w:tc>
                                  <w:tcPr>
                                    <w:tcW w:w="4536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8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76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98"/>
                                    </w:tblGrid>
                                    <w:tr w:rsidR="001B0D7D" w:rsidRPr="00A93A3E" w:rsidTr="00793E4F">
                                      <w:trPr>
                                        <w:trHeight w:val="7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C7129B" w:rsidP="00C7129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Schválený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925B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s</w:t>
                                          </w:r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třednědob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ý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925B5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výhled</w:t>
                                          </w:r>
                                          <w:proofErr w:type="spellEnd"/>
                                          <w:r w:rsidR="001B0D7D" w:rsidRPr="007D218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rozpočtu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dle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zákona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250/2000 Sb., o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rozpočtových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pravidlech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plán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nákladů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výnosů</w:t>
                                          </w:r>
                                          <w:proofErr w:type="spellEnd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) v tis. </w:t>
                                          </w:r>
                                          <w:proofErr w:type="spellStart"/>
                                          <w:r w:rsidR="001B0D7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Kč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4508"/>
                                      <w:gridCol w:w="1242"/>
                                      <w:gridCol w:w="1437"/>
                                      <w:gridCol w:w="1266"/>
                                      <w:gridCol w:w="1266"/>
                                    </w:tblGrid>
                                    <w:tr w:rsidR="001B0D7D" w:rsidRPr="00A93A3E" w:rsidTr="00A93A3E">
                                      <w:tc>
                                        <w:tcPr>
                                          <w:tcW w:w="1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37BBA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201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9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skutečnost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37BBA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37BBA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37BBA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93A3E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3B468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37BBA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503BB5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93A3E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E96D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 w:rsidR="00503BB5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12 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93A3E" w:rsidP="00F37BBA">
                                          <w:pPr>
                                            <w:spacing w:after="0" w:line="240" w:lineRule="auto"/>
                                            <w:ind w:left="-40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8</w:t>
                                          </w:r>
                                          <w:r w:rsidR="003B468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E96DE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12 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A93A3E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8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Výsledek hospodaření - hlavní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24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37BBA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-413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446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4555"/>
                                      <w:gridCol w:w="1242"/>
                                      <w:gridCol w:w="1437"/>
                                      <w:gridCol w:w="1266"/>
                                      <w:gridCol w:w="1266"/>
                                    </w:tblGrid>
                                    <w:tr w:rsidR="001B0D7D" w:rsidRPr="00A93A3E" w:rsidTr="00793E4F">
                                      <w:tc>
                                        <w:tcPr>
                                          <w:tcW w:w="1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2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42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F37BBA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201</w:t>
                                          </w:r>
                                          <w:r w:rsidR="00F37BB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9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skutečnost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CB727C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CB727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finanční plán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5823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5823F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5823F4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5823F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br/>
                                            <w:t>předpoklad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Náklady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37BBA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CB727C" w:rsidP="00A93A3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93A3E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Výnosy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37BBA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CB727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CB727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7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A93A3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7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170</w:t>
                                          </w:r>
                                        </w:p>
                                      </w:tc>
                                    </w:tr>
                                    <w:tr w:rsidR="001B0D7D" w:rsidRPr="00A93A3E" w:rsidTr="00793E4F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Výsledek hospodaření - doplňková činnost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F37BBA" w:rsidP="00F37BBA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CB727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CB727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503BB5" w:rsidP="00A93A3E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</w:t>
                                          </w:r>
                                          <w:r w:rsid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96DE5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24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37"/>
                                    </w:tblGrid>
                                    <w:tr w:rsidR="001B0D7D" w:rsidRPr="00A93A3E" w:rsidTr="00793E4F">
                                      <w:trPr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5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>Vyjádření</w:t>
                                          </w:r>
                                          <w:proofErr w:type="spell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k </w:t>
                                          </w: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>očekávaným</w:t>
                                          </w:r>
                                          <w:proofErr w:type="spell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val="en-US" w:eastAsia="cs-CZ"/>
                                            </w:rPr>
                                            <w:t>změnám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8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565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78"/>
                                    </w:tblGrid>
                                    <w:tr w:rsidR="001B0D7D" w:rsidRPr="00A93A3E" w:rsidTr="00793E4F">
                                      <w:trPr>
                                        <w:trHeight w:val="56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single" w:sz="8" w:space="0" w:color="C0C0C0"/>
                                            <w:left w:val="single" w:sz="8" w:space="0" w:color="C0C0C0"/>
                                            <w:bottom w:val="single" w:sz="8" w:space="0" w:color="C0C0C0"/>
                                            <w:right w:val="single" w:sz="8" w:space="0" w:color="C0C0C0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gridAfter w:val="1"/>
                      <w:wAfter w:w="5" w:type="dxa"/>
                      <w:trHeight w:val="100"/>
                    </w:trPr>
                    <w:tc>
                      <w:tcPr>
                        <w:tcW w:w="4" w:type="dxa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65" w:type="dxa"/>
                        <w:vMerge/>
                        <w:vAlign w:val="center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</w:tr>
                  <w:tr w:rsidR="00AD2F9D" w:rsidRPr="00A93A3E" w:rsidTr="00C926AC">
                    <w:trPr>
                      <w:trHeight w:val="4415"/>
                    </w:trPr>
                    <w:tc>
                      <w:tcPr>
                        <w:tcW w:w="4" w:type="dxa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9058" w:type="dxa"/>
                        <w:gridSpan w:val="5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5"/>
                        </w:tblGrid>
                        <w:tr w:rsidR="001B0D7D" w:rsidRPr="00A93A3E" w:rsidTr="00793E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6"/>
                                <w:gridCol w:w="3672"/>
                                <w:gridCol w:w="2267"/>
                              </w:tblGrid>
                              <w:tr w:rsidR="00AD2F9D" w:rsidRPr="00A93A3E" w:rsidTr="00793E4F">
                                <w:trPr>
                                  <w:trHeight w:val="208"/>
                                </w:trPr>
                                <w:tc>
                                  <w:tcPr>
                                    <w:tcW w:w="4536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8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0" w:type="dxa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D2F9D" w:rsidRPr="00A93A3E" w:rsidTr="00793E4F">
                                <w:trPr>
                                  <w:trHeight w:val="5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1B0D7D" w:rsidRPr="00A93A3E" w:rsidTr="00793E4F">
                                      <w:trPr>
                                        <w:trHeight w:val="5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53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Akce</w:t>
                                          </w:r>
                                          <w:proofErr w:type="spell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v  tis</w:t>
                                          </w:r>
                                          <w:proofErr w:type="gramEnd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  <w:t>Kč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Merge w:val="restart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D2F9D" w:rsidRPr="00A93A3E" w:rsidTr="00793E4F">
                                <w:trPr>
                                  <w:trHeight w:val="18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B0D7D" w:rsidRPr="00A93A3E" w:rsidRDefault="001B0D7D" w:rsidP="001B583D">
                                    <w:pPr>
                                      <w:tabs>
                                        <w:tab w:val="left" w:pos="697"/>
                                        <w:tab w:val="left" w:pos="1010"/>
                                      </w:tabs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Merge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2846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hideMark/>
                                  </w:tcPr>
                                  <w:tbl>
                                    <w:tblPr>
                                      <w:tblW w:w="1025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1022"/>
                                      <w:gridCol w:w="1315"/>
                                      <w:gridCol w:w="1391"/>
                                      <w:gridCol w:w="1124"/>
                                      <w:gridCol w:w="899"/>
                                      <w:gridCol w:w="896"/>
                                      <w:gridCol w:w="899"/>
                                      <w:gridCol w:w="896"/>
                                      <w:gridCol w:w="899"/>
                                      <w:gridCol w:w="896"/>
                                    </w:tblGrid>
                                    <w:tr w:rsidR="00AD2F9D" w:rsidRPr="00A93A3E" w:rsidTr="001B583D">
                                      <w:tc>
                                        <w:tcPr>
                                          <w:tcW w:w="16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65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8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07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Druh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Název akce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Celkové odhadované vstupní náklady*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Důvod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E630A0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E630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E630A0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</w:t>
                                          </w:r>
                                          <w:r w:rsidR="004377E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E630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E630A0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202</w:t>
                                          </w:r>
                                          <w:r w:rsidR="00E630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805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Ostatní zdroje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Vlastní zdroje PO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Ostatní zdroje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Vlastní zdroje PO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Ostatní zdroje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lang w:eastAsia="cs-CZ"/>
                                            </w:rPr>
                                            <w:t>Vlastní zdroje PO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Investice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583D" w:rsidP="001B583D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Inovace scénického osvětlení 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a ozvučení 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v divadle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630A0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8</w:t>
                                          </w:r>
                                          <w:r w:rsidR="001B583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00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583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zastaralé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1B583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00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630A0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 xml:space="preserve">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200 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Update digitálního kina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1 000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Životnost 10 let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E630A0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1000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 w:val="restart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Dovybavení ozvučení LK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4377E1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</w:t>
                                          </w:r>
                                          <w:r w:rsidR="004377E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5</w:t>
                                          </w: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 xml:space="preserve">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4377E1" w:rsidP="004377E1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  <w:t>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vMerge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AD2F9D" w:rsidRPr="00A93A3E" w:rsidTr="001B583D">
                                      <w:trPr>
                                        <w:trHeight w:val="34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77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Celkem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65" w:type="dxa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 w:themeColor="background1"/>
                                              <w:lang w:eastAsia="cs-CZ"/>
                                            </w:rPr>
                                            <w:t>2 050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550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4377E1" w:rsidP="00E630A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 xml:space="preserve">1 </w:t>
                                          </w:r>
                                          <w:r w:rsidR="00E630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3</w:t>
                                          </w:r>
                                          <w:r w:rsidR="00AD2F9D"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>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1B0D7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D3D3D3"/>
                                            <w:left w:val="single" w:sz="8" w:space="0" w:color="D3D3D3"/>
                                            <w:bottom w:val="single" w:sz="8" w:space="0" w:color="D3D3D3"/>
                                            <w:right w:val="single" w:sz="8" w:space="0" w:color="D3D3D3"/>
                                          </w:tcBorders>
                                          <w:shd w:val="clear" w:color="auto" w:fill="60759B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</w:tcPr>
                                        <w:p w:rsidR="001B0D7D" w:rsidRPr="00A93A3E" w:rsidRDefault="00AD2F9D" w:rsidP="00AD2F9D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top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</w:pPr>
                                          <w:r w:rsidRPr="00A93A3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FFFFFF"/>
                                              <w:lang w:eastAsia="cs-CZ"/>
                                            </w:rPr>
                                            <w:t xml:space="preserve"> 200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1B0D7D" w:rsidRPr="00A93A3E" w:rsidTr="00793E4F">
                                <w:trPr>
                                  <w:trHeight w:val="100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AD2F9D" w:rsidRPr="00A93A3E" w:rsidTr="00793E4F">
                                <w:trPr>
                                  <w:trHeight w:val="340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88"/>
                                    </w:tblGrid>
                                    <w:tr w:rsidR="001B0D7D" w:rsidRPr="00A93A3E" w:rsidTr="00793E4F">
                                      <w:trPr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62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1B0D7D" w:rsidRPr="00A93A3E" w:rsidRDefault="001B0D7D" w:rsidP="00793E4F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lang w:val="en-US"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en-US"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B0D7D" w:rsidRPr="00A93A3E" w:rsidRDefault="001B0D7D" w:rsidP="00793E4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D7D" w:rsidRPr="00A93A3E" w:rsidRDefault="001B0D7D" w:rsidP="00793E4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val="en-US"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B0D7D" w:rsidRPr="00A93A3E" w:rsidRDefault="001B0D7D" w:rsidP="00793E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cs-CZ"/>
                          </w:rPr>
                        </w:pPr>
                      </w:p>
                    </w:tc>
                  </w:tr>
                </w:tbl>
                <w:p w:rsidR="001B0D7D" w:rsidRPr="00A93A3E" w:rsidRDefault="001B0D7D" w:rsidP="00793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</w:pPr>
                </w:p>
              </w:tc>
            </w:tr>
          </w:tbl>
          <w:p w:rsidR="001B0D7D" w:rsidRPr="00A93A3E" w:rsidRDefault="001B0D7D" w:rsidP="00793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</w:tbl>
    <w:p w:rsidR="003D115C" w:rsidRPr="00A93A3E" w:rsidRDefault="003D115C" w:rsidP="001B583D">
      <w:pPr>
        <w:ind w:left="-142"/>
      </w:pPr>
    </w:p>
    <w:sectPr w:rsidR="003D115C" w:rsidRPr="00A93A3E" w:rsidSect="00AD2F9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D"/>
    <w:rsid w:val="001B0D7D"/>
    <w:rsid w:val="001B583D"/>
    <w:rsid w:val="00340891"/>
    <w:rsid w:val="003423CB"/>
    <w:rsid w:val="003B468B"/>
    <w:rsid w:val="003D115C"/>
    <w:rsid w:val="004377E1"/>
    <w:rsid w:val="00503BB5"/>
    <w:rsid w:val="00554264"/>
    <w:rsid w:val="005823F4"/>
    <w:rsid w:val="005C7647"/>
    <w:rsid w:val="006E29C4"/>
    <w:rsid w:val="007D2180"/>
    <w:rsid w:val="00917676"/>
    <w:rsid w:val="00925B50"/>
    <w:rsid w:val="00A93A3E"/>
    <w:rsid w:val="00AD2F9D"/>
    <w:rsid w:val="00C7129B"/>
    <w:rsid w:val="00C926AC"/>
    <w:rsid w:val="00CB727C"/>
    <w:rsid w:val="00DA1315"/>
    <w:rsid w:val="00E630A0"/>
    <w:rsid w:val="00E96DE5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Senecká Hedvika</dc:creator>
  <cp:lastModifiedBy>Vlastnik</cp:lastModifiedBy>
  <cp:revision>2</cp:revision>
  <dcterms:created xsi:type="dcterms:W3CDTF">2020-05-18T12:54:00Z</dcterms:created>
  <dcterms:modified xsi:type="dcterms:W3CDTF">2020-05-18T12:54:00Z</dcterms:modified>
</cp:coreProperties>
</file>